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507E" w14:textId="614D39E4" w:rsidR="003B1378" w:rsidRPr="000644FB" w:rsidRDefault="00CE6C0B" w:rsidP="00B469E1">
      <w:pPr>
        <w:pStyle w:val="DocDetails"/>
      </w:pPr>
      <w:r>
        <w:t>Delaware Office of Highway Safety</w:t>
      </w:r>
    </w:p>
    <w:p w14:paraId="3D73941A" w14:textId="01425612" w:rsidR="003B1378" w:rsidRPr="00844252" w:rsidRDefault="004D6EFF" w:rsidP="00844252">
      <w:pPr>
        <w:pStyle w:val="DocDate"/>
      </w:pPr>
      <w:r>
        <w:t>Proofed</w:t>
      </w:r>
      <w:r w:rsidR="00CE6C0B">
        <w:t xml:space="preserve"> 12/</w:t>
      </w:r>
      <w:r>
        <w:t>31</w:t>
      </w:r>
      <w:r w:rsidR="00CE6C0B">
        <w:t>/25</w:t>
      </w:r>
    </w:p>
    <w:p w14:paraId="16058F20" w14:textId="2D7BB8DF" w:rsidR="003B1378" w:rsidRDefault="002E3F01" w:rsidP="003B1378">
      <w:pPr>
        <w:pStyle w:val="Title"/>
      </w:pPr>
      <w:r>
        <w:t>DUI</w:t>
      </w:r>
      <w:r w:rsidR="005C644B">
        <w:t>D: Partner Toolkit</w:t>
      </w:r>
    </w:p>
    <w:p w14:paraId="710A5424" w14:textId="1A0E8ED3" w:rsidR="005C644B" w:rsidRDefault="00CE6C0B" w:rsidP="00351976">
      <w:pPr>
        <w:spacing w:after="0"/>
      </w:pPr>
      <w:r w:rsidRPr="00CE6C0B">
        <w:rPr>
          <w:b/>
          <w:bCs/>
        </w:rPr>
        <w:t>Facebook:</w:t>
      </w:r>
      <w:r>
        <w:t xml:space="preserve"> </w:t>
      </w:r>
      <w:r w:rsidR="005C644B" w:rsidRPr="005C644B">
        <w:t>Many drugs affect your ability to drive, even if they are legally obtained prescriptions or commonly used OTC drugs.</w:t>
      </w:r>
      <w:r w:rsidR="005C644B">
        <w:t xml:space="preserve"> And w</w:t>
      </w:r>
      <w:r w:rsidR="005C644B" w:rsidRPr="005C644B">
        <w:t>hile some medications may not impair you on their own, they may if combined with another drug or alcohol.</w:t>
      </w:r>
    </w:p>
    <w:p w14:paraId="387FA55B" w14:textId="77777777" w:rsidR="005C644B" w:rsidRDefault="005C644B" w:rsidP="00351976">
      <w:pPr>
        <w:spacing w:after="0"/>
      </w:pPr>
    </w:p>
    <w:p w14:paraId="6DE4736A" w14:textId="1B8EDCAA" w:rsidR="00351976" w:rsidRDefault="005C644B" w:rsidP="00351976">
      <w:pPr>
        <w:spacing w:after="0"/>
      </w:pPr>
      <w:r>
        <w:t>Always read the label before you get behind the wheel — and never drive impaired. Learn more at ArriveAliveDE</w:t>
      </w:r>
      <w:r w:rsidRPr="005C644B">
        <w:t>.com/</w:t>
      </w:r>
      <w:r>
        <w:t>B</w:t>
      </w:r>
      <w:r w:rsidRPr="005C644B">
        <w:t>e-</w:t>
      </w:r>
      <w:r>
        <w:t>D</w:t>
      </w:r>
      <w:r w:rsidRPr="005C644B">
        <w:t>rug-</w:t>
      </w:r>
      <w:r>
        <w:t>A</w:t>
      </w:r>
      <w:r w:rsidRPr="005C644B">
        <w:t>ware</w:t>
      </w:r>
      <w:r w:rsidR="00040AA5">
        <w:t>.</w:t>
      </w:r>
    </w:p>
    <w:p w14:paraId="15619879" w14:textId="77777777" w:rsidR="00351976" w:rsidRDefault="00351976" w:rsidP="00351976">
      <w:pPr>
        <w:spacing w:after="0"/>
      </w:pPr>
    </w:p>
    <w:p w14:paraId="68E8A9F1" w14:textId="59E7976A" w:rsidR="005C644B" w:rsidRPr="005C644B" w:rsidRDefault="00CE6C0B" w:rsidP="005C644B">
      <w:pPr>
        <w:spacing w:after="0"/>
      </w:pPr>
      <w:r>
        <w:rPr>
          <w:b/>
          <w:bCs/>
        </w:rPr>
        <w:t>X</w:t>
      </w:r>
      <w:r w:rsidR="005C644B">
        <w:rPr>
          <w:b/>
          <w:bCs/>
        </w:rPr>
        <w:t xml:space="preserve">: </w:t>
      </w:r>
      <w:r w:rsidR="005C644B" w:rsidRPr="005C644B">
        <w:t>Many drugs affect your ability to drive, even if they are legally obtained prescriptions or commonly used OTC drugs.</w:t>
      </w:r>
      <w:r w:rsidR="005C644B" w:rsidRPr="005C644B">
        <w:br/>
      </w:r>
    </w:p>
    <w:p w14:paraId="40CC70C5" w14:textId="77777777" w:rsidR="005C644B" w:rsidRPr="005C644B" w:rsidRDefault="005C644B" w:rsidP="005C644B">
      <w:pPr>
        <w:spacing w:after="0"/>
      </w:pPr>
      <w:r w:rsidRPr="005C644B">
        <w:t xml:space="preserve">Always read the label before you get behind the wheel — and never drive impaired. Learn more at </w:t>
      </w:r>
    </w:p>
    <w:p w14:paraId="42E03574" w14:textId="111BC446" w:rsidR="005C644B" w:rsidRPr="005C644B" w:rsidRDefault="005C644B" w:rsidP="005C644B">
      <w:pPr>
        <w:spacing w:after="0"/>
      </w:pPr>
      <w:r w:rsidRPr="005C644B">
        <w:t>ArriveAliveDE.com/Be-Drug-Aware</w:t>
      </w:r>
      <w:r>
        <w:t>.</w:t>
      </w:r>
    </w:p>
    <w:p w14:paraId="52C04A1A" w14:textId="2E6F8659" w:rsidR="00286933" w:rsidRDefault="00286933" w:rsidP="00286933">
      <w:pPr>
        <w:spacing w:after="0"/>
      </w:pPr>
    </w:p>
    <w:p w14:paraId="04422875" w14:textId="35E79BBE" w:rsidR="00CE6C0B" w:rsidRDefault="00CE6C0B" w:rsidP="00286933">
      <w:pPr>
        <w:spacing w:after="0"/>
      </w:pPr>
    </w:p>
    <w:p w14:paraId="1AAB2C82" w14:textId="77777777" w:rsidR="005C644B" w:rsidRDefault="00BB4981" w:rsidP="005C644B">
      <w:pPr>
        <w:spacing w:after="0"/>
      </w:pPr>
      <w:r>
        <w:rPr>
          <w:b/>
          <w:bCs/>
        </w:rPr>
        <w:t>Instagram</w:t>
      </w:r>
      <w:r w:rsidR="00CE6C0B" w:rsidRPr="00CE6C0B">
        <w:rPr>
          <w:b/>
          <w:bCs/>
        </w:rPr>
        <w:t>:</w:t>
      </w:r>
      <w:r w:rsidR="00CE6C0B">
        <w:t xml:space="preserve"> </w:t>
      </w:r>
      <w:r w:rsidR="005C644B" w:rsidRPr="005C644B">
        <w:t>Many drugs affect your ability to drive, even if they are legally obtained prescriptions or commonly used OTC drugs.</w:t>
      </w:r>
      <w:r w:rsidR="005C644B">
        <w:t xml:space="preserve"> And w</w:t>
      </w:r>
      <w:r w:rsidR="005C644B" w:rsidRPr="005C644B">
        <w:t>hile some medications may not impair you on their own, they may if combined with another drug or alcohol.</w:t>
      </w:r>
    </w:p>
    <w:p w14:paraId="33D72934" w14:textId="77777777" w:rsidR="005C644B" w:rsidRDefault="005C644B" w:rsidP="005C644B">
      <w:pPr>
        <w:spacing w:after="0"/>
      </w:pPr>
    </w:p>
    <w:p w14:paraId="70FD1BEB" w14:textId="0329D46C" w:rsidR="00040AA5" w:rsidRPr="005C644B" w:rsidRDefault="005C644B" w:rsidP="00040AA5">
      <w:pPr>
        <w:spacing w:after="0"/>
      </w:pPr>
      <w:r>
        <w:t>Always read the label before you get behind the wheel — and never drive impaired.</w:t>
      </w:r>
    </w:p>
    <w:p w14:paraId="57BC0450" w14:textId="3924E8E7" w:rsidR="00286933" w:rsidRPr="00202FA6" w:rsidRDefault="00286933" w:rsidP="002E3F01">
      <w:pPr>
        <w:spacing w:after="0"/>
      </w:pPr>
    </w:p>
    <w:sectPr w:rsidR="00286933" w:rsidRPr="00202FA6" w:rsidSect="00C921F9">
      <w:footerReference w:type="default" r:id="rId8"/>
      <w:headerReference w:type="first" r:id="rId9"/>
      <w:footerReference w:type="first" r:id="rId10"/>
      <w:pgSz w:w="12240" w:h="15840"/>
      <w:pgMar w:top="1440" w:right="1440" w:bottom="216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A8B5" w14:textId="77777777" w:rsidR="006F76D1" w:rsidRDefault="006F76D1" w:rsidP="00172F66">
      <w:pPr>
        <w:spacing w:after="0" w:line="240" w:lineRule="auto"/>
      </w:pPr>
      <w:r>
        <w:separator/>
      </w:r>
    </w:p>
  </w:endnote>
  <w:endnote w:type="continuationSeparator" w:id="0">
    <w:p w14:paraId="3036E96C" w14:textId="77777777" w:rsidR="006F76D1" w:rsidRDefault="006F76D1" w:rsidP="0017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OLE_LINK1"/>
  <w:bookmarkStart w:id="1" w:name="OLE_LINK2"/>
  <w:bookmarkStart w:id="2" w:name="_Hlk211528733"/>
  <w:p w14:paraId="06AF3DD5" w14:textId="77777777" w:rsidR="009E4128" w:rsidRDefault="009E4128" w:rsidP="009E4128">
    <w:pPr>
      <w:pStyle w:val="Footer"/>
    </w:pPr>
    <w:r w:rsidRPr="005824D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95C71" wp14:editId="6E4C259A">
              <wp:simplePos x="0" y="0"/>
              <wp:positionH relativeFrom="page">
                <wp:posOffset>221673</wp:posOffset>
              </wp:positionH>
              <wp:positionV relativeFrom="paragraph">
                <wp:posOffset>-14605</wp:posOffset>
              </wp:positionV>
              <wp:extent cx="7541433" cy="466725"/>
              <wp:effectExtent l="0" t="0" r="2540" b="31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1433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1A760" w14:textId="77777777" w:rsidR="009E4128" w:rsidRPr="00033761" w:rsidRDefault="009E4128" w:rsidP="009E4128">
                          <w:pPr>
                            <w:spacing w:before="20"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Style w:val="TableGrid"/>
                            <w:tblW w:w="9621" w:type="dxa"/>
                            <w:tblInd w:w="270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40"/>
                            <w:gridCol w:w="270"/>
                            <w:gridCol w:w="1620"/>
                            <w:gridCol w:w="270"/>
                            <w:gridCol w:w="1440"/>
                            <w:gridCol w:w="270"/>
                            <w:gridCol w:w="1440"/>
                            <w:gridCol w:w="270"/>
                            <w:gridCol w:w="90"/>
                            <w:gridCol w:w="1170"/>
                            <w:gridCol w:w="1341"/>
                          </w:tblGrid>
                          <w:tr w:rsidR="009E4128" w:rsidRPr="00033761" w14:paraId="7606D60E" w14:textId="77777777" w:rsidTr="00695422">
                            <w:trPr>
                              <w:trHeight w:val="483"/>
                            </w:trPr>
                            <w:tc>
                              <w:tcPr>
                                <w:tcW w:w="1440" w:type="dxa"/>
                              </w:tcPr>
                              <w:p w14:paraId="683EFF64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600 N. King St., 3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  <w:vertAlign w:val="superscript"/>
                                  </w:rPr>
                                  <w:t>rd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 xml:space="preserve"> Floor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Wilmington, DE 19801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53D88049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</w:tcPr>
                              <w:p w14:paraId="33BE4C02" w14:textId="77777777" w:rsidR="009E4128" w:rsidRPr="00033761" w:rsidRDefault="009E4128" w:rsidP="00695422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230 S. Broad St., 17th Floor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Philadelphia, PA 19102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676BA40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33D3F4B4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29 E. Main St., Suite R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Bloomsburg, PA 17815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655F73DB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19EC89EE" w14:textId="77777777" w:rsidR="009E4128" w:rsidRPr="00033761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11 Music Mountain Blvd.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Lambertville, NJ 08530</w:t>
                                </w:r>
                              </w:p>
                            </w:tc>
                            <w:tc>
                              <w:tcPr>
                                <w:tcW w:w="270" w:type="dxa"/>
                              </w:tcPr>
                              <w:p w14:paraId="22741C1F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" w:type="dxa"/>
                              </w:tcPr>
                              <w:p w14:paraId="5B678EA0" w14:textId="77777777" w:rsidR="009E4128" w:rsidRPr="00033761" w:rsidRDefault="009E4128" w:rsidP="00695422">
                                <w:pPr>
                                  <w:spacing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 w14:paraId="2ED78743" w14:textId="77777777" w:rsidR="009E4128" w:rsidRPr="00695422" w:rsidRDefault="009E4128" w:rsidP="008607CF">
                                <w:pPr>
                                  <w:spacing w:before="80" w:line="300" w:lineRule="auto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800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848</w:t>
                                </w:r>
                                <w:r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.</w:t>
                                </w:r>
                                <w:r w:rsidRPr="00033761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1552</w:t>
                                </w:r>
                                <w:r w:rsidR="008607CF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br/>
                                </w:r>
                                <w:r w:rsidRPr="00695422"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  <w:t>abccreative.com</w:t>
                                </w:r>
                              </w:p>
                            </w:tc>
                            <w:tc>
                              <w:tcPr>
                                <w:tcW w:w="1341" w:type="dxa"/>
                              </w:tcPr>
                              <w:p w14:paraId="1D6CE7D7" w14:textId="77777777" w:rsidR="009E4128" w:rsidRPr="00033761" w:rsidRDefault="009E4128" w:rsidP="00B93317">
                                <w:pPr>
                                  <w:spacing w:line="300" w:lineRule="auto"/>
                                  <w:jc w:val="right"/>
                                  <w:rPr>
                                    <w:rFonts w:ascii="Arial" w:hAnsi="Arial" w:cs="Arial"/>
                                    <w:sz w:val="11"/>
                                    <w:szCs w:val="11"/>
                                  </w:rPr>
                                </w:pPr>
                              </w:p>
                            </w:tc>
                          </w:tr>
                        </w:tbl>
                        <w:p w14:paraId="7F4EC4B4" w14:textId="77777777" w:rsidR="009E4128" w:rsidRPr="00033761" w:rsidRDefault="009E4128" w:rsidP="009E4128">
                          <w:pPr>
                            <w:spacing w:after="0" w:line="240" w:lineRule="auto"/>
                            <w:ind w:left="1541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95C7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7.45pt;margin-top:-1.15pt;width:593.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" filled="f" stroked="f" strokeweight=".5pt">
              <v:textbox inset="0,0,0,0">
                <w:txbxContent>
                  <w:p w14:paraId="68C1A760" w14:textId="77777777" w:rsidR="009E4128" w:rsidRPr="00033761" w:rsidRDefault="009E4128" w:rsidP="009E4128">
                    <w:pPr>
                      <w:spacing w:before="20"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  <w:tbl>
                    <w:tblPr>
                      <w:tblStyle w:val="TableGrid"/>
                      <w:tblW w:w="9621" w:type="dxa"/>
                      <w:tblInd w:w="270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40"/>
                      <w:gridCol w:w="270"/>
                      <w:gridCol w:w="1620"/>
                      <w:gridCol w:w="270"/>
                      <w:gridCol w:w="1440"/>
                      <w:gridCol w:w="270"/>
                      <w:gridCol w:w="1440"/>
                      <w:gridCol w:w="270"/>
                      <w:gridCol w:w="90"/>
                      <w:gridCol w:w="1170"/>
                      <w:gridCol w:w="1341"/>
                    </w:tblGrid>
                    <w:tr w:rsidR="009E4128" w:rsidRPr="00033761" w14:paraId="7606D60E" w14:textId="77777777" w:rsidTr="00695422">
                      <w:trPr>
                        <w:trHeight w:val="483"/>
                      </w:trPr>
                      <w:tc>
                        <w:tcPr>
                          <w:tcW w:w="1440" w:type="dxa"/>
                        </w:tcPr>
                        <w:p w14:paraId="683EFF64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600 N. King St., 3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  <w:vertAlign w:val="superscript"/>
                            </w:rPr>
                            <w:t>rd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 xml:space="preserve"> Floor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Wilmington, DE 19801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53D88049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</w:tcPr>
                        <w:p w14:paraId="33BE4C02" w14:textId="77777777" w:rsidR="009E4128" w:rsidRPr="00033761" w:rsidRDefault="009E4128" w:rsidP="00695422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230 S. Broad St., 17th Floor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Philadelphia, PA 19102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2676BA40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33D3F4B4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29 E. Main St., Suite R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Bloomsburg, PA 17815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655F73DB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</w:tcPr>
                        <w:p w14:paraId="19EC89EE" w14:textId="77777777" w:rsidR="009E4128" w:rsidRPr="00033761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11 Music Mountain Blvd.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Lambertville, NJ 08530</w:t>
                          </w:r>
                        </w:p>
                      </w:tc>
                      <w:tc>
                        <w:tcPr>
                          <w:tcW w:w="270" w:type="dxa"/>
                        </w:tcPr>
                        <w:p w14:paraId="22741C1F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90" w:type="dxa"/>
                        </w:tcPr>
                        <w:p w14:paraId="5B678EA0" w14:textId="77777777" w:rsidR="009E4128" w:rsidRPr="00033761" w:rsidRDefault="009E4128" w:rsidP="00695422">
                          <w:pPr>
                            <w:spacing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</w:tcPr>
                        <w:p w14:paraId="2ED78743" w14:textId="77777777" w:rsidR="009E4128" w:rsidRPr="00695422" w:rsidRDefault="009E4128" w:rsidP="008607CF">
                          <w:pPr>
                            <w:spacing w:before="80" w:line="300" w:lineRule="auto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800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848</w:t>
                          </w:r>
                          <w:r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 w:rsidRPr="00033761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1552</w:t>
                          </w:r>
                          <w:r w:rsidR="008607CF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br/>
                          </w:r>
                          <w:r w:rsidRPr="00695422"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  <w:t>abccreative.com</w:t>
                          </w:r>
                        </w:p>
                      </w:tc>
                      <w:tc>
                        <w:tcPr>
                          <w:tcW w:w="1341" w:type="dxa"/>
                        </w:tcPr>
                        <w:p w14:paraId="1D6CE7D7" w14:textId="77777777" w:rsidR="009E4128" w:rsidRPr="00033761" w:rsidRDefault="009E4128" w:rsidP="00B93317">
                          <w:pPr>
                            <w:spacing w:line="300" w:lineRule="auto"/>
                            <w:jc w:val="right"/>
                            <w:rPr>
                              <w:rFonts w:ascii="Arial" w:hAnsi="Arial" w:cs="Arial"/>
                              <w:sz w:val="11"/>
                              <w:szCs w:val="11"/>
                            </w:rPr>
                          </w:pPr>
                        </w:p>
                      </w:tc>
                    </w:tr>
                  </w:tbl>
                  <w:p w14:paraId="7F4EC4B4" w14:textId="77777777" w:rsidR="009E4128" w:rsidRPr="00033761" w:rsidRDefault="009E4128" w:rsidP="009E4128">
                    <w:pPr>
                      <w:spacing w:after="0" w:line="240" w:lineRule="auto"/>
                      <w:ind w:left="1541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A4B7AE1" wp14:editId="3CB60632">
          <wp:simplePos x="0" y="0"/>
          <wp:positionH relativeFrom="column">
            <wp:posOffset>-379384</wp:posOffset>
          </wp:positionH>
          <wp:positionV relativeFrom="paragraph">
            <wp:posOffset>-250190</wp:posOffset>
          </wp:positionV>
          <wp:extent cx="1162050" cy="612140"/>
          <wp:effectExtent l="0" t="0" r="6350" b="0"/>
          <wp:wrapNone/>
          <wp:docPr id="47509371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093714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p w14:paraId="0BE3C396" w14:textId="77777777" w:rsidR="00356740" w:rsidRPr="00356740" w:rsidRDefault="00356740" w:rsidP="00356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E915" w14:textId="77777777" w:rsidR="009E4128" w:rsidRDefault="009E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891D" w14:textId="77777777" w:rsidR="006F76D1" w:rsidRDefault="006F76D1" w:rsidP="00172F66">
      <w:pPr>
        <w:spacing w:after="0" w:line="240" w:lineRule="auto"/>
      </w:pPr>
      <w:r>
        <w:separator/>
      </w:r>
    </w:p>
  </w:footnote>
  <w:footnote w:type="continuationSeparator" w:id="0">
    <w:p w14:paraId="080FB987" w14:textId="77777777" w:rsidR="006F76D1" w:rsidRDefault="006F76D1" w:rsidP="0017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930F" w14:textId="61F15624" w:rsidR="00A43A76" w:rsidRDefault="00A43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95C66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7AA8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3247958">
    <w:abstractNumId w:val="1"/>
  </w:num>
  <w:num w:numId="2" w16cid:durableId="903417649">
    <w:abstractNumId w:val="0"/>
  </w:num>
  <w:num w:numId="3" w16cid:durableId="103308476">
    <w:abstractNumId w:val="1"/>
  </w:num>
  <w:num w:numId="4" w16cid:durableId="6971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0B"/>
    <w:rsid w:val="00017264"/>
    <w:rsid w:val="00032A68"/>
    <w:rsid w:val="00040AA5"/>
    <w:rsid w:val="00042F91"/>
    <w:rsid w:val="000644FB"/>
    <w:rsid w:val="00085D10"/>
    <w:rsid w:val="0008759A"/>
    <w:rsid w:val="000D0FD8"/>
    <w:rsid w:val="000F170B"/>
    <w:rsid w:val="00120B4C"/>
    <w:rsid w:val="00125D1C"/>
    <w:rsid w:val="00127CC6"/>
    <w:rsid w:val="0013224D"/>
    <w:rsid w:val="0013281E"/>
    <w:rsid w:val="0013745C"/>
    <w:rsid w:val="00164E06"/>
    <w:rsid w:val="001712D1"/>
    <w:rsid w:val="00172F66"/>
    <w:rsid w:val="00180A9F"/>
    <w:rsid w:val="00193801"/>
    <w:rsid w:val="00195BE0"/>
    <w:rsid w:val="0019659C"/>
    <w:rsid w:val="00197C46"/>
    <w:rsid w:val="001B0029"/>
    <w:rsid w:val="001B274E"/>
    <w:rsid w:val="001B36C4"/>
    <w:rsid w:val="001C04B9"/>
    <w:rsid w:val="001C4C34"/>
    <w:rsid w:val="001D2E04"/>
    <w:rsid w:val="001F34C1"/>
    <w:rsid w:val="001F6393"/>
    <w:rsid w:val="00202FA6"/>
    <w:rsid w:val="0021288A"/>
    <w:rsid w:val="00256404"/>
    <w:rsid w:val="0027476E"/>
    <w:rsid w:val="00286933"/>
    <w:rsid w:val="002D4CF4"/>
    <w:rsid w:val="002E3F01"/>
    <w:rsid w:val="002F29E1"/>
    <w:rsid w:val="0031198E"/>
    <w:rsid w:val="00351976"/>
    <w:rsid w:val="00356740"/>
    <w:rsid w:val="00392BDB"/>
    <w:rsid w:val="003A21ED"/>
    <w:rsid w:val="003A58FB"/>
    <w:rsid w:val="003A5F80"/>
    <w:rsid w:val="003B1378"/>
    <w:rsid w:val="003B14FA"/>
    <w:rsid w:val="003C5DC5"/>
    <w:rsid w:val="003E597A"/>
    <w:rsid w:val="003F389C"/>
    <w:rsid w:val="00400A44"/>
    <w:rsid w:val="004120D6"/>
    <w:rsid w:val="00415F53"/>
    <w:rsid w:val="004205CF"/>
    <w:rsid w:val="00436526"/>
    <w:rsid w:val="00442E79"/>
    <w:rsid w:val="00454A55"/>
    <w:rsid w:val="00475B3C"/>
    <w:rsid w:val="00476B4A"/>
    <w:rsid w:val="004A3E8E"/>
    <w:rsid w:val="004C5D75"/>
    <w:rsid w:val="004D6EFF"/>
    <w:rsid w:val="004D70E2"/>
    <w:rsid w:val="00502AF2"/>
    <w:rsid w:val="005176DF"/>
    <w:rsid w:val="00521E21"/>
    <w:rsid w:val="00530CAA"/>
    <w:rsid w:val="00561FBA"/>
    <w:rsid w:val="00566F1D"/>
    <w:rsid w:val="00571FC4"/>
    <w:rsid w:val="005824D9"/>
    <w:rsid w:val="00591D16"/>
    <w:rsid w:val="00592EB8"/>
    <w:rsid w:val="0059342D"/>
    <w:rsid w:val="005B50C3"/>
    <w:rsid w:val="005C29DC"/>
    <w:rsid w:val="005C644B"/>
    <w:rsid w:val="005E4E21"/>
    <w:rsid w:val="005E554E"/>
    <w:rsid w:val="005F26FB"/>
    <w:rsid w:val="005F4A7E"/>
    <w:rsid w:val="0061268A"/>
    <w:rsid w:val="006228ED"/>
    <w:rsid w:val="00626781"/>
    <w:rsid w:val="00627CF3"/>
    <w:rsid w:val="00627D34"/>
    <w:rsid w:val="0064355E"/>
    <w:rsid w:val="00654380"/>
    <w:rsid w:val="00655194"/>
    <w:rsid w:val="00695F86"/>
    <w:rsid w:val="006C4D0F"/>
    <w:rsid w:val="006F0314"/>
    <w:rsid w:val="006F6447"/>
    <w:rsid w:val="006F76D1"/>
    <w:rsid w:val="007034F3"/>
    <w:rsid w:val="007069B1"/>
    <w:rsid w:val="00716C03"/>
    <w:rsid w:val="00722C62"/>
    <w:rsid w:val="00725C61"/>
    <w:rsid w:val="00733959"/>
    <w:rsid w:val="00742E40"/>
    <w:rsid w:val="00756D22"/>
    <w:rsid w:val="00757D57"/>
    <w:rsid w:val="00780A74"/>
    <w:rsid w:val="00782E35"/>
    <w:rsid w:val="0078480E"/>
    <w:rsid w:val="00786837"/>
    <w:rsid w:val="007962D7"/>
    <w:rsid w:val="007A016B"/>
    <w:rsid w:val="007B032E"/>
    <w:rsid w:val="007C136F"/>
    <w:rsid w:val="007D1CBF"/>
    <w:rsid w:val="007F026C"/>
    <w:rsid w:val="008021C7"/>
    <w:rsid w:val="008204A4"/>
    <w:rsid w:val="00823A79"/>
    <w:rsid w:val="0082554E"/>
    <w:rsid w:val="00844252"/>
    <w:rsid w:val="00846AF4"/>
    <w:rsid w:val="008607CF"/>
    <w:rsid w:val="00861E23"/>
    <w:rsid w:val="0086356E"/>
    <w:rsid w:val="00885081"/>
    <w:rsid w:val="00894123"/>
    <w:rsid w:val="008A4185"/>
    <w:rsid w:val="008B204C"/>
    <w:rsid w:val="008C08B5"/>
    <w:rsid w:val="008C5A0E"/>
    <w:rsid w:val="008C7D57"/>
    <w:rsid w:val="008D2584"/>
    <w:rsid w:val="008F73A6"/>
    <w:rsid w:val="0091153F"/>
    <w:rsid w:val="009247F2"/>
    <w:rsid w:val="00936DDE"/>
    <w:rsid w:val="009523BE"/>
    <w:rsid w:val="00963076"/>
    <w:rsid w:val="00964BB8"/>
    <w:rsid w:val="00973499"/>
    <w:rsid w:val="0098696E"/>
    <w:rsid w:val="0099588D"/>
    <w:rsid w:val="00997C3A"/>
    <w:rsid w:val="009A63B7"/>
    <w:rsid w:val="009D3AC0"/>
    <w:rsid w:val="009D4CEE"/>
    <w:rsid w:val="009E4128"/>
    <w:rsid w:val="009E5B34"/>
    <w:rsid w:val="00A0464D"/>
    <w:rsid w:val="00A147E5"/>
    <w:rsid w:val="00A223E4"/>
    <w:rsid w:val="00A270FB"/>
    <w:rsid w:val="00A3167E"/>
    <w:rsid w:val="00A334C1"/>
    <w:rsid w:val="00A40D8E"/>
    <w:rsid w:val="00A43A76"/>
    <w:rsid w:val="00A56AE4"/>
    <w:rsid w:val="00A6591C"/>
    <w:rsid w:val="00A76BF4"/>
    <w:rsid w:val="00A86A7F"/>
    <w:rsid w:val="00A916A7"/>
    <w:rsid w:val="00AA2BC1"/>
    <w:rsid w:val="00AA3AA9"/>
    <w:rsid w:val="00AA651A"/>
    <w:rsid w:val="00AB4A21"/>
    <w:rsid w:val="00AD6B83"/>
    <w:rsid w:val="00B07BFF"/>
    <w:rsid w:val="00B11A9E"/>
    <w:rsid w:val="00B3281C"/>
    <w:rsid w:val="00B469E1"/>
    <w:rsid w:val="00B55A46"/>
    <w:rsid w:val="00B72BCD"/>
    <w:rsid w:val="00BA47D0"/>
    <w:rsid w:val="00BA5139"/>
    <w:rsid w:val="00BB4981"/>
    <w:rsid w:val="00C116C8"/>
    <w:rsid w:val="00C16A20"/>
    <w:rsid w:val="00C17032"/>
    <w:rsid w:val="00C30BA7"/>
    <w:rsid w:val="00C66067"/>
    <w:rsid w:val="00C90E10"/>
    <w:rsid w:val="00C921F9"/>
    <w:rsid w:val="00C954DE"/>
    <w:rsid w:val="00CA78F9"/>
    <w:rsid w:val="00CB5FE1"/>
    <w:rsid w:val="00CB6FB1"/>
    <w:rsid w:val="00CD4D31"/>
    <w:rsid w:val="00CE092E"/>
    <w:rsid w:val="00CE6C0B"/>
    <w:rsid w:val="00CE6D5E"/>
    <w:rsid w:val="00CF1286"/>
    <w:rsid w:val="00CF5215"/>
    <w:rsid w:val="00D22D48"/>
    <w:rsid w:val="00D23E84"/>
    <w:rsid w:val="00D4200E"/>
    <w:rsid w:val="00D60983"/>
    <w:rsid w:val="00D6222E"/>
    <w:rsid w:val="00D63A9F"/>
    <w:rsid w:val="00D66707"/>
    <w:rsid w:val="00D87822"/>
    <w:rsid w:val="00D90F92"/>
    <w:rsid w:val="00DA1C92"/>
    <w:rsid w:val="00DA215F"/>
    <w:rsid w:val="00DA407F"/>
    <w:rsid w:val="00DA496E"/>
    <w:rsid w:val="00DC4CC8"/>
    <w:rsid w:val="00DD4615"/>
    <w:rsid w:val="00E07470"/>
    <w:rsid w:val="00E11BEB"/>
    <w:rsid w:val="00E21DEB"/>
    <w:rsid w:val="00E465ED"/>
    <w:rsid w:val="00E53276"/>
    <w:rsid w:val="00E62C3E"/>
    <w:rsid w:val="00E64ED3"/>
    <w:rsid w:val="00E8536D"/>
    <w:rsid w:val="00E90BB1"/>
    <w:rsid w:val="00E9134A"/>
    <w:rsid w:val="00EB6D0A"/>
    <w:rsid w:val="00ED7E22"/>
    <w:rsid w:val="00EF1079"/>
    <w:rsid w:val="00F406BD"/>
    <w:rsid w:val="00F460F6"/>
    <w:rsid w:val="00F525ED"/>
    <w:rsid w:val="00F5521B"/>
    <w:rsid w:val="00F75644"/>
    <w:rsid w:val="00F8319D"/>
    <w:rsid w:val="00FA7757"/>
    <w:rsid w:val="00FD75E3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6CD3B"/>
  <w15:docId w15:val="{A81E2546-5060-9040-9DFA-79AA4861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3B1378"/>
  </w:style>
  <w:style w:type="paragraph" w:styleId="Heading1">
    <w:name w:val="heading 1"/>
    <w:basedOn w:val="Normal"/>
    <w:next w:val="BodyText"/>
    <w:link w:val="Heading1Char"/>
    <w:uiPriority w:val="9"/>
    <w:qFormat/>
    <w:rsid w:val="00B469E1"/>
    <w:pPr>
      <w:keepNext/>
      <w:keepLines/>
      <w:spacing w:before="360" w:after="6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B469E1"/>
    <w:pPr>
      <w:keepNext/>
      <w:keepLines/>
      <w:spacing w:before="360" w:after="60"/>
      <w:outlineLvl w:val="1"/>
    </w:pPr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B469E1"/>
    <w:pPr>
      <w:keepNext/>
      <w:keepLines/>
      <w:spacing w:before="360" w:after="60"/>
      <w:outlineLvl w:val="2"/>
    </w:pPr>
    <w:rPr>
      <w:rFonts w:eastAsiaTheme="majorEastAsia" w:cstheme="majorBidi"/>
      <w:b/>
      <w:bCs/>
      <w:color w:val="404040" w:themeColor="text1" w:themeTint="BF"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B469E1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  <w:color w:val="595959" w:themeColor="text1" w:themeTint="A6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B469E1"/>
    <w:pPr>
      <w:keepNext/>
      <w:keepLines/>
      <w:spacing w:before="360" w:after="60"/>
      <w:outlineLvl w:val="4"/>
    </w:pPr>
    <w:rPr>
      <w:rFonts w:eastAsiaTheme="majorEastAsia" w:cstheme="majorBidi"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69E1"/>
    <w:pPr>
      <w:keepNext/>
      <w:keepLines/>
      <w:spacing w:before="360" w:after="60"/>
      <w:outlineLvl w:val="5"/>
    </w:pPr>
    <w:rPr>
      <w:rFonts w:eastAsiaTheme="majorEastAsia" w:cstheme="majorBidi"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25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525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5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470"/>
  </w:style>
  <w:style w:type="paragraph" w:styleId="Footer">
    <w:name w:val="footer"/>
    <w:basedOn w:val="Normal"/>
    <w:link w:val="FooterChar"/>
    <w:uiPriority w:val="99"/>
    <w:semiHidden/>
    <w:rsid w:val="0017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470"/>
  </w:style>
  <w:style w:type="character" w:customStyle="1" w:styleId="Heading1Char">
    <w:name w:val="Heading 1 Char"/>
    <w:basedOn w:val="DefaultParagraphFont"/>
    <w:link w:val="Heading1"/>
    <w:uiPriority w:val="9"/>
    <w:rsid w:val="00B469E1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9E1"/>
    <w:rPr>
      <w:rFonts w:eastAsiaTheme="majorEastAsia" w:cstheme="majorBidi"/>
      <w:b/>
      <w:bCs/>
      <w:color w:val="262626" w:themeColor="text1" w:themeTint="D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69E1"/>
    <w:rPr>
      <w:rFonts w:eastAsiaTheme="majorEastAsia" w:cstheme="majorBidi"/>
      <w:b/>
      <w:b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69E1"/>
    <w:rPr>
      <w:rFonts w:eastAsiaTheme="majorEastAsia" w:cstheme="majorBidi"/>
      <w:b/>
      <w:bCs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rsid w:val="00B469E1"/>
    <w:rPr>
      <w:rFonts w:eastAsiaTheme="majorEastAsia" w:cstheme="majorBidi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B469E1"/>
    <w:rPr>
      <w:rFonts w:eastAsiaTheme="majorEastAsia" w:cstheme="majorBidi"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F525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5ED"/>
    <w:rPr>
      <w:rFonts w:asciiTheme="majorHAnsi" w:eastAsiaTheme="majorEastAsia" w:hAnsiTheme="majorHAnsi" w:cstheme="majorBidi"/>
      <w:color w:val="69B3E3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5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69E1"/>
    <w:pP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69E1"/>
    <w:rPr>
      <w:rFonts w:eastAsiaTheme="majorEastAsia" w:cstheme="majorBidi"/>
      <w:color w:val="000000" w:themeColor="text1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525ED"/>
    <w:pPr>
      <w:numPr>
        <w:ilvl w:val="1"/>
      </w:numPr>
    </w:pPr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525ED"/>
    <w:rPr>
      <w:rFonts w:asciiTheme="majorHAnsi" w:eastAsiaTheme="majorEastAsia" w:hAnsiTheme="majorHAnsi" w:cstheme="majorBidi"/>
      <w:i/>
      <w:iCs/>
      <w:color w:val="69B3E3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semiHidden/>
    <w:qFormat/>
    <w:rsid w:val="00F525ED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F525ED"/>
    <w:rPr>
      <w:i/>
      <w:iCs/>
    </w:rPr>
  </w:style>
  <w:style w:type="paragraph" w:styleId="NoSpacing">
    <w:name w:val="No Spacing"/>
    <w:link w:val="NoSpacingChar"/>
    <w:uiPriority w:val="1"/>
    <w:semiHidden/>
    <w:qFormat/>
    <w:rsid w:val="00F525ED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rsid w:val="006435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F525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25E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525ED"/>
    <w:pPr>
      <w:pBdr>
        <w:bottom w:val="single" w:sz="4" w:space="4" w:color="69B3E3" w:themeColor="accent1"/>
      </w:pBdr>
      <w:spacing w:before="200" w:after="280"/>
      <w:ind w:left="936" w:right="936"/>
    </w:pPr>
    <w:rPr>
      <w:b/>
      <w:bCs/>
      <w:i/>
      <w:iCs/>
      <w:color w:val="69B3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25ED"/>
    <w:rPr>
      <w:b/>
      <w:bCs/>
      <w:i/>
      <w:iCs/>
      <w:color w:val="69B3E3" w:themeColor="accent1"/>
    </w:rPr>
  </w:style>
  <w:style w:type="character" w:styleId="SubtleEmphasis">
    <w:name w:val="Subtle Emphasis"/>
    <w:basedOn w:val="DefaultParagraphFont"/>
    <w:uiPriority w:val="19"/>
    <w:semiHidden/>
    <w:qFormat/>
    <w:rsid w:val="00F525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F525ED"/>
    <w:rPr>
      <w:b/>
      <w:bCs/>
      <w:i/>
      <w:iCs/>
      <w:color w:val="69B3E3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F525ED"/>
    <w:rPr>
      <w:smallCaps/>
      <w:color w:val="A7BE4B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525ED"/>
    <w:rPr>
      <w:b/>
      <w:bCs/>
      <w:smallCaps/>
      <w:color w:val="A7BE4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F525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25ED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525ED"/>
    <w:pPr>
      <w:spacing w:line="240" w:lineRule="auto"/>
    </w:pPr>
    <w:rPr>
      <w:b/>
      <w:bCs/>
      <w:color w:val="69B3E3" w:themeColor="accent1"/>
      <w:sz w:val="18"/>
      <w:szCs w:val="18"/>
    </w:rPr>
  </w:style>
  <w:style w:type="paragraph" w:customStyle="1" w:styleId="Subhead">
    <w:name w:val="Subhead"/>
    <w:basedOn w:val="Heading2"/>
    <w:next w:val="Normal"/>
    <w:link w:val="SubheadChar"/>
    <w:uiPriority w:val="11"/>
    <w:semiHidden/>
    <w:rsid w:val="00FD7E20"/>
    <w:rPr>
      <w:color w:val="76787A" w:themeColor="accent4"/>
      <w:sz w:val="18"/>
      <w:szCs w:val="18"/>
    </w:rPr>
  </w:style>
  <w:style w:type="character" w:customStyle="1" w:styleId="SubheadChar">
    <w:name w:val="Subhead Char"/>
    <w:basedOn w:val="Heading2Char"/>
    <w:link w:val="Subhead"/>
    <w:uiPriority w:val="11"/>
    <w:semiHidden/>
    <w:rsid w:val="00A6591C"/>
    <w:rPr>
      <w:rFonts w:ascii="Arial" w:eastAsiaTheme="majorEastAsia" w:hAnsi="Arial" w:cstheme="majorBidi"/>
      <w:b/>
      <w:bCs/>
      <w:color w:val="76787A" w:themeColor="accent4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4ED3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F525ED"/>
  </w:style>
  <w:style w:type="paragraph" w:customStyle="1" w:styleId="CoverClientName">
    <w:name w:val="Cover Client Name"/>
    <w:basedOn w:val="Normal"/>
    <w:link w:val="CoverClientNameChar"/>
    <w:uiPriority w:val="82"/>
    <w:semiHidden/>
    <w:rsid w:val="00F406BD"/>
    <w:pPr>
      <w:jc w:val="center"/>
    </w:pPr>
  </w:style>
  <w:style w:type="paragraph" w:customStyle="1" w:styleId="CoverProjectName">
    <w:name w:val="Cover Project Name"/>
    <w:basedOn w:val="Normal"/>
    <w:link w:val="CoverProjectNameChar"/>
    <w:uiPriority w:val="84"/>
    <w:semiHidden/>
    <w:rsid w:val="00F406BD"/>
    <w:pPr>
      <w:jc w:val="center"/>
    </w:pPr>
    <w:rPr>
      <w:b/>
      <w:sz w:val="24"/>
    </w:rPr>
  </w:style>
  <w:style w:type="character" w:customStyle="1" w:styleId="CoverClientNameChar">
    <w:name w:val="Cover Client Name Char"/>
    <w:basedOn w:val="DefaultParagraphFont"/>
    <w:link w:val="CoverClientName"/>
    <w:uiPriority w:val="82"/>
    <w:semiHidden/>
    <w:rsid w:val="00A6591C"/>
  </w:style>
  <w:style w:type="paragraph" w:customStyle="1" w:styleId="CoverDate">
    <w:name w:val="Cover Date"/>
    <w:basedOn w:val="Normal"/>
    <w:link w:val="CoverDateChar"/>
    <w:uiPriority w:val="83"/>
    <w:semiHidden/>
    <w:rsid w:val="00F406BD"/>
    <w:pPr>
      <w:jc w:val="center"/>
    </w:pPr>
  </w:style>
  <w:style w:type="character" w:customStyle="1" w:styleId="CoverProjectNameChar">
    <w:name w:val="Cover Project Name Char"/>
    <w:basedOn w:val="DefaultParagraphFont"/>
    <w:link w:val="CoverProjectName"/>
    <w:uiPriority w:val="84"/>
    <w:semiHidden/>
    <w:rsid w:val="00A6591C"/>
    <w:rPr>
      <w:b/>
      <w:sz w:val="24"/>
    </w:rPr>
  </w:style>
  <w:style w:type="paragraph" w:customStyle="1" w:styleId="CoverSeparator">
    <w:name w:val="Cover Separator"/>
    <w:basedOn w:val="Normal"/>
    <w:link w:val="CoverSeparatorChar"/>
    <w:uiPriority w:val="85"/>
    <w:semiHidden/>
    <w:rsid w:val="00F406BD"/>
    <w:pPr>
      <w:spacing w:after="120" w:line="360" w:lineRule="auto"/>
      <w:ind w:left="-1800" w:right="-1800"/>
      <w:jc w:val="center"/>
    </w:pPr>
    <w:rPr>
      <w:rFonts w:ascii="Arial" w:hAnsi="Arial" w:cs="Arial"/>
      <w:b/>
      <w:color w:val="9CBF43"/>
      <w:sz w:val="28"/>
    </w:rPr>
  </w:style>
  <w:style w:type="character" w:customStyle="1" w:styleId="CoverDateChar">
    <w:name w:val="Cover Date Char"/>
    <w:basedOn w:val="DefaultParagraphFont"/>
    <w:link w:val="CoverDate"/>
    <w:uiPriority w:val="83"/>
    <w:semiHidden/>
    <w:rsid w:val="00A6591C"/>
  </w:style>
  <w:style w:type="paragraph" w:customStyle="1" w:styleId="HeaderDocumentName">
    <w:name w:val="Header Document Name"/>
    <w:basedOn w:val="Header"/>
    <w:link w:val="HeaderDocumentNameChar"/>
    <w:uiPriority w:val="91"/>
    <w:semiHidden/>
    <w:rsid w:val="000F170B"/>
    <w:rPr>
      <w:noProof/>
      <w:color w:val="808080" w:themeColor="background1" w:themeShade="80"/>
      <w:sz w:val="18"/>
    </w:rPr>
  </w:style>
  <w:style w:type="character" w:customStyle="1" w:styleId="CoverSeparatorChar">
    <w:name w:val="Cover Separator Char"/>
    <w:basedOn w:val="DefaultParagraphFont"/>
    <w:link w:val="CoverSeparator"/>
    <w:uiPriority w:val="85"/>
    <w:semiHidden/>
    <w:rsid w:val="00A6591C"/>
    <w:rPr>
      <w:rFonts w:ascii="Arial" w:hAnsi="Arial" w:cs="Arial"/>
      <w:b/>
      <w:color w:val="9CBF43"/>
      <w:sz w:val="28"/>
    </w:rPr>
  </w:style>
  <w:style w:type="character" w:customStyle="1" w:styleId="HeaderDocumentNameChar">
    <w:name w:val="Header Document Name Char"/>
    <w:basedOn w:val="HeaderChar"/>
    <w:link w:val="HeaderDocumentName"/>
    <w:uiPriority w:val="91"/>
    <w:semiHidden/>
    <w:rsid w:val="00256404"/>
    <w:rPr>
      <w:noProof/>
      <w:color w:val="808080" w:themeColor="background1" w:themeShade="80"/>
      <w:sz w:val="18"/>
    </w:rPr>
  </w:style>
  <w:style w:type="paragraph" w:customStyle="1" w:styleId="DocType">
    <w:name w:val="Doc Type"/>
    <w:basedOn w:val="Normal"/>
    <w:link w:val="DocTypeChar"/>
    <w:uiPriority w:val="11"/>
    <w:qFormat/>
    <w:rsid w:val="00B469E1"/>
    <w:pPr>
      <w:spacing w:after="0" w:line="240" w:lineRule="auto"/>
      <w:jc w:val="right"/>
    </w:pPr>
    <w:rPr>
      <w:b/>
      <w:caps/>
      <w:color w:val="0D0D0D" w:themeColor="text1" w:themeTint="F2"/>
      <w:sz w:val="24"/>
      <w:szCs w:val="48"/>
    </w:rPr>
  </w:style>
  <w:style w:type="character" w:customStyle="1" w:styleId="DocTypeChar">
    <w:name w:val="Doc Type Char"/>
    <w:basedOn w:val="DefaultParagraphFont"/>
    <w:link w:val="DocType"/>
    <w:uiPriority w:val="11"/>
    <w:rsid w:val="00B469E1"/>
    <w:rPr>
      <w:b/>
      <w:caps/>
      <w:color w:val="0D0D0D" w:themeColor="text1" w:themeTint="F2"/>
      <w:sz w:val="24"/>
      <w:szCs w:val="48"/>
    </w:rPr>
  </w:style>
  <w:style w:type="paragraph" w:customStyle="1" w:styleId="JobNumber">
    <w:name w:val="Job Number"/>
    <w:basedOn w:val="Normal"/>
    <w:link w:val="JobNumberChar"/>
    <w:uiPriority w:val="79"/>
    <w:semiHidden/>
    <w:rsid w:val="00B3281C"/>
    <w:pPr>
      <w:spacing w:after="0" w:line="420" w:lineRule="exact"/>
      <w:jc w:val="right"/>
    </w:pPr>
    <w:rPr>
      <w:caps/>
      <w:color w:val="69B3E3" w:themeColor="accent1"/>
      <w:sz w:val="32"/>
    </w:rPr>
  </w:style>
  <w:style w:type="paragraph" w:customStyle="1" w:styleId="Tag">
    <w:name w:val="Tag"/>
    <w:basedOn w:val="Normal"/>
    <w:link w:val="TagChar"/>
    <w:uiPriority w:val="89"/>
    <w:semiHidden/>
    <w:rsid w:val="00EB6D0A"/>
    <w:pPr>
      <w:jc w:val="right"/>
    </w:pPr>
    <w:rPr>
      <w:color w:val="76787A" w:themeColor="accent4"/>
    </w:rPr>
  </w:style>
  <w:style w:type="character" w:customStyle="1" w:styleId="JobNumberChar">
    <w:name w:val="Job Number Char"/>
    <w:basedOn w:val="DefaultParagraphFont"/>
    <w:link w:val="JobNumber"/>
    <w:uiPriority w:val="79"/>
    <w:semiHidden/>
    <w:rsid w:val="00A6591C"/>
    <w:rPr>
      <w:caps/>
      <w:color w:val="69B3E3" w:themeColor="accent1"/>
      <w:sz w:val="32"/>
    </w:rPr>
  </w:style>
  <w:style w:type="character" w:customStyle="1" w:styleId="TagChar">
    <w:name w:val="Tag Char"/>
    <w:basedOn w:val="DefaultParagraphFont"/>
    <w:link w:val="Tag"/>
    <w:uiPriority w:val="89"/>
    <w:semiHidden/>
    <w:rsid w:val="00A6591C"/>
    <w:rPr>
      <w:color w:val="76787A" w:themeColor="accent4"/>
    </w:rPr>
  </w:style>
  <w:style w:type="table" w:styleId="TableGrid">
    <w:name w:val="Table Grid"/>
    <w:basedOn w:val="TableNormal"/>
    <w:uiPriority w:val="59"/>
    <w:rsid w:val="00AB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B469E1"/>
  </w:style>
  <w:style w:type="character" w:customStyle="1" w:styleId="BodyTextChar">
    <w:name w:val="Body Text Char"/>
    <w:basedOn w:val="DefaultParagraphFont"/>
    <w:link w:val="BodyText"/>
    <w:rsid w:val="00B469E1"/>
  </w:style>
  <w:style w:type="paragraph" w:styleId="ListBullet">
    <w:name w:val="List Bullet"/>
    <w:basedOn w:val="Normal"/>
    <w:uiPriority w:val="5"/>
    <w:qFormat/>
    <w:rsid w:val="00B469E1"/>
    <w:pPr>
      <w:numPr>
        <w:numId w:val="3"/>
      </w:numPr>
      <w:contextualSpacing/>
    </w:pPr>
  </w:style>
  <w:style w:type="paragraph" w:styleId="ListNumber">
    <w:name w:val="List Number"/>
    <w:basedOn w:val="Normal"/>
    <w:uiPriority w:val="7"/>
    <w:qFormat/>
    <w:rsid w:val="00B469E1"/>
    <w:pPr>
      <w:numPr>
        <w:numId w:val="4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6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etails">
    <w:name w:val="Doc Details"/>
    <w:basedOn w:val="Normal"/>
    <w:link w:val="DocDetailsChar"/>
    <w:uiPriority w:val="29"/>
    <w:qFormat/>
    <w:rsid w:val="00B469E1"/>
    <w:pPr>
      <w:spacing w:after="0" w:line="240" w:lineRule="auto"/>
      <w:jc w:val="right"/>
    </w:pPr>
    <w:rPr>
      <w:color w:val="76787A"/>
      <w:sz w:val="20"/>
    </w:rPr>
  </w:style>
  <w:style w:type="paragraph" w:customStyle="1" w:styleId="DocDate">
    <w:name w:val="Doc Date"/>
    <w:basedOn w:val="BodyText"/>
    <w:link w:val="DocDateChar"/>
    <w:uiPriority w:val="29"/>
    <w:qFormat/>
    <w:rsid w:val="00B469E1"/>
    <w:rPr>
      <w:color w:val="7F7F7F" w:themeColor="text1" w:themeTint="80"/>
    </w:rPr>
  </w:style>
  <w:style w:type="character" w:customStyle="1" w:styleId="DocDetailsChar">
    <w:name w:val="Doc Details Char"/>
    <w:basedOn w:val="DefaultParagraphFont"/>
    <w:link w:val="DocDetails"/>
    <w:uiPriority w:val="29"/>
    <w:rsid w:val="00B469E1"/>
    <w:rPr>
      <w:color w:val="76787A"/>
      <w:sz w:val="20"/>
    </w:rPr>
  </w:style>
  <w:style w:type="character" w:customStyle="1" w:styleId="DocDateChar">
    <w:name w:val="Doc Date Char"/>
    <w:basedOn w:val="BodyTextChar"/>
    <w:link w:val="DocDate"/>
    <w:uiPriority w:val="29"/>
    <w:rsid w:val="00B469E1"/>
    <w:rPr>
      <w:color w:val="7F7F7F" w:themeColor="text1" w:themeTint="80"/>
    </w:rPr>
  </w:style>
  <w:style w:type="paragraph" w:styleId="Revision">
    <w:name w:val="Revision"/>
    <w:hidden/>
    <w:uiPriority w:val="99"/>
    <w:semiHidden/>
    <w:rsid w:val="00040A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0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A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obrien/AB&amp;C%20Dropbox/Erin%20O'Brien/Mac/Desktop/AB&amp;C%20General%20Purpose%20(1).dotx" TargetMode="External"/></Relationships>
</file>

<file path=word/theme/theme1.xml><?xml version="1.0" encoding="utf-8"?>
<a:theme xmlns:a="http://schemas.openxmlformats.org/drawingml/2006/main" name="Office Theme">
  <a:themeElements>
    <a:clrScheme name="ab+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9B3E3"/>
      </a:accent1>
      <a:accent2>
        <a:srgbClr val="A7BE4B"/>
      </a:accent2>
      <a:accent3>
        <a:srgbClr val="C191BB"/>
      </a:accent3>
      <a:accent4>
        <a:srgbClr val="76787A"/>
      </a:accent4>
      <a:accent5>
        <a:srgbClr val="C6C8CA"/>
      </a:accent5>
      <a:accent6>
        <a:srgbClr val="9B7498"/>
      </a:accent6>
      <a:hlink>
        <a:srgbClr val="69B3E3"/>
      </a:hlink>
      <a:folHlink>
        <a:srgbClr val="76787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35FD-AFA7-48E8-A5A5-53286A41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AB&amp;C General Purpose (1).dotx</Template>
  <TotalTime>1</TotalTime>
  <Pages>1</Pages>
  <Words>160</Words>
  <Characters>858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Wright</cp:lastModifiedBy>
  <cp:revision>3</cp:revision>
  <cp:lastPrinted>2012-07-17T22:21:00Z</cp:lastPrinted>
  <dcterms:created xsi:type="dcterms:W3CDTF">2025-12-31T15:59:00Z</dcterms:created>
  <dcterms:modified xsi:type="dcterms:W3CDTF">2026-04-16T18:21:00Z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0.1</vt:lpwstr>
  </property>
</Properties>
</file>